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FE297" w14:textId="1C8B0F2A" w:rsidR="0066360F" w:rsidRPr="0060082C" w:rsidRDefault="00A627A9" w:rsidP="006F34A6">
      <w:pPr>
        <w:jc w:val="center"/>
        <w:rPr>
          <w:b/>
          <w:sz w:val="18"/>
          <w:szCs w:val="18"/>
        </w:rPr>
      </w:pPr>
      <w:r>
        <w:rPr>
          <w:noProof/>
        </w:rPr>
        <w:drawing>
          <wp:inline distT="0" distB="0" distL="0" distR="0" wp14:anchorId="2DF78D9A" wp14:editId="0D002789">
            <wp:extent cx="2423160" cy="239404"/>
            <wp:effectExtent l="0" t="0" r="0" b="8255"/>
            <wp:docPr id="2" name="Picture 1"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revie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473" cy="249018"/>
                    </a:xfrm>
                    <a:prstGeom prst="rect">
                      <a:avLst/>
                    </a:prstGeom>
                    <a:noFill/>
                    <a:ln>
                      <a:noFill/>
                    </a:ln>
                  </pic:spPr>
                </pic:pic>
              </a:graphicData>
            </a:graphic>
          </wp:inline>
        </w:drawing>
      </w:r>
    </w:p>
    <w:p w14:paraId="776CC3CD" w14:textId="2C5DE001" w:rsidR="00F8189D" w:rsidRPr="0060082C" w:rsidRDefault="006F34A6" w:rsidP="006F34A6">
      <w:pPr>
        <w:jc w:val="center"/>
        <w:rPr>
          <w:b/>
          <w:sz w:val="24"/>
          <w:szCs w:val="24"/>
        </w:rPr>
      </w:pPr>
      <w:r w:rsidRPr="0060082C">
        <w:rPr>
          <w:b/>
          <w:sz w:val="24"/>
          <w:szCs w:val="24"/>
        </w:rPr>
        <w:t>PSAT</w:t>
      </w:r>
      <w:r w:rsidR="00256D17" w:rsidRPr="0060082C">
        <w:rPr>
          <w:b/>
          <w:sz w:val="24"/>
          <w:szCs w:val="24"/>
        </w:rPr>
        <w:t xml:space="preserve"> </w:t>
      </w:r>
      <w:r w:rsidR="00A24B30" w:rsidRPr="0060082C">
        <w:rPr>
          <w:b/>
          <w:sz w:val="24"/>
          <w:szCs w:val="24"/>
        </w:rPr>
        <w:t>REGISTRATION</w:t>
      </w:r>
      <w:r w:rsidRPr="0060082C">
        <w:rPr>
          <w:b/>
          <w:sz w:val="24"/>
          <w:szCs w:val="24"/>
        </w:rPr>
        <w:t xml:space="preserve"> </w:t>
      </w:r>
      <w:r w:rsidR="002D72E1" w:rsidRPr="0060082C">
        <w:rPr>
          <w:b/>
          <w:sz w:val="24"/>
          <w:szCs w:val="24"/>
        </w:rPr>
        <w:t>– 11</w:t>
      </w:r>
      <w:r w:rsidR="002D72E1" w:rsidRPr="0060082C">
        <w:rPr>
          <w:b/>
          <w:sz w:val="24"/>
          <w:szCs w:val="24"/>
          <w:vertAlign w:val="superscript"/>
        </w:rPr>
        <w:t>th</w:t>
      </w:r>
      <w:r w:rsidR="002D72E1" w:rsidRPr="0060082C">
        <w:rPr>
          <w:b/>
          <w:sz w:val="24"/>
          <w:szCs w:val="24"/>
        </w:rPr>
        <w:t xml:space="preserve"> Grade</w:t>
      </w:r>
    </w:p>
    <w:p w14:paraId="58825B1A" w14:textId="31847C39" w:rsidR="009F08F5" w:rsidRPr="0060082C" w:rsidRDefault="00B0396D" w:rsidP="186E4D0B">
      <w:pPr>
        <w:rPr>
          <w:sz w:val="20"/>
          <w:szCs w:val="20"/>
        </w:rPr>
      </w:pPr>
      <w:r w:rsidRPr="186E4D0B">
        <w:rPr>
          <w:sz w:val="20"/>
          <w:szCs w:val="20"/>
        </w:rPr>
        <w:t>September</w:t>
      </w:r>
      <w:r w:rsidR="002D72E1" w:rsidRPr="186E4D0B">
        <w:rPr>
          <w:sz w:val="20"/>
          <w:szCs w:val="20"/>
        </w:rPr>
        <w:t xml:space="preserve"> 202</w:t>
      </w:r>
      <w:r w:rsidR="5BB28090" w:rsidRPr="186E4D0B">
        <w:rPr>
          <w:sz w:val="20"/>
          <w:szCs w:val="20"/>
        </w:rPr>
        <w:t>5</w:t>
      </w:r>
    </w:p>
    <w:p w14:paraId="13D24D90" w14:textId="77777777" w:rsidR="002D72E1" w:rsidRPr="0060082C" w:rsidRDefault="002D72E1" w:rsidP="0060082C">
      <w:pPr>
        <w:rPr>
          <w:sz w:val="20"/>
          <w:szCs w:val="20"/>
        </w:rPr>
      </w:pPr>
    </w:p>
    <w:p w14:paraId="0E0C8CD0" w14:textId="17B7BBD6" w:rsidR="000F17A2" w:rsidRPr="0060082C" w:rsidRDefault="000F17A2" w:rsidP="0060082C">
      <w:pPr>
        <w:rPr>
          <w:sz w:val="20"/>
          <w:szCs w:val="20"/>
        </w:rPr>
      </w:pPr>
      <w:r w:rsidRPr="757BFA2F">
        <w:rPr>
          <w:sz w:val="20"/>
          <w:szCs w:val="20"/>
        </w:rPr>
        <w:t xml:space="preserve">Dear Parent </w:t>
      </w:r>
      <w:r w:rsidR="002D72E1" w:rsidRPr="757BFA2F">
        <w:rPr>
          <w:sz w:val="20"/>
          <w:szCs w:val="20"/>
        </w:rPr>
        <w:t>or</w:t>
      </w:r>
      <w:r w:rsidRPr="757BFA2F">
        <w:rPr>
          <w:sz w:val="20"/>
          <w:szCs w:val="20"/>
        </w:rPr>
        <w:t xml:space="preserve"> Guardian</w:t>
      </w:r>
      <w:r w:rsidR="002D72E1" w:rsidRPr="757BFA2F">
        <w:rPr>
          <w:sz w:val="20"/>
          <w:szCs w:val="20"/>
        </w:rPr>
        <w:t>,</w:t>
      </w:r>
    </w:p>
    <w:p w14:paraId="6FDBF354" w14:textId="67E4782D" w:rsidR="757BFA2F" w:rsidRDefault="757BFA2F" w:rsidP="757BFA2F">
      <w:pPr>
        <w:rPr>
          <w:sz w:val="20"/>
          <w:szCs w:val="20"/>
        </w:rPr>
      </w:pPr>
    </w:p>
    <w:p w14:paraId="28631FC5" w14:textId="21C7EC85" w:rsidR="00037FAC" w:rsidRPr="0060082C" w:rsidRDefault="000F17A2" w:rsidP="757BFA2F">
      <w:pPr>
        <w:rPr>
          <w:sz w:val="20"/>
          <w:szCs w:val="20"/>
        </w:rPr>
      </w:pPr>
      <w:r w:rsidRPr="757BFA2F">
        <w:rPr>
          <w:sz w:val="20"/>
          <w:szCs w:val="20"/>
        </w:rPr>
        <w:t>Per state legislation, the School District of Manatee provide</w:t>
      </w:r>
      <w:r w:rsidR="00A24B30" w:rsidRPr="757BFA2F">
        <w:rPr>
          <w:sz w:val="20"/>
          <w:szCs w:val="20"/>
        </w:rPr>
        <w:t>s</w:t>
      </w:r>
      <w:r w:rsidRPr="757BFA2F">
        <w:rPr>
          <w:sz w:val="20"/>
          <w:szCs w:val="20"/>
        </w:rPr>
        <w:t xml:space="preserve"> </w:t>
      </w:r>
      <w:r w:rsidR="00A24B30" w:rsidRPr="757BFA2F">
        <w:rPr>
          <w:sz w:val="20"/>
          <w:szCs w:val="20"/>
        </w:rPr>
        <w:t>11</w:t>
      </w:r>
      <w:r w:rsidR="00A24B30" w:rsidRPr="757BFA2F">
        <w:rPr>
          <w:sz w:val="20"/>
          <w:szCs w:val="20"/>
          <w:vertAlign w:val="superscript"/>
        </w:rPr>
        <w:t>th</w:t>
      </w:r>
      <w:r w:rsidR="00A24B30" w:rsidRPr="757BFA2F">
        <w:rPr>
          <w:sz w:val="20"/>
          <w:szCs w:val="20"/>
        </w:rPr>
        <w:t xml:space="preserve"> </w:t>
      </w:r>
      <w:r w:rsidRPr="757BFA2F">
        <w:rPr>
          <w:sz w:val="20"/>
          <w:szCs w:val="20"/>
        </w:rPr>
        <w:t>grade student</w:t>
      </w:r>
      <w:r w:rsidR="001C5250" w:rsidRPr="757BFA2F">
        <w:rPr>
          <w:sz w:val="20"/>
          <w:szCs w:val="20"/>
        </w:rPr>
        <w:t>s</w:t>
      </w:r>
      <w:r w:rsidRPr="757BFA2F">
        <w:rPr>
          <w:sz w:val="20"/>
          <w:szCs w:val="20"/>
        </w:rPr>
        <w:t xml:space="preserve"> the opportunity to take a standardized assessment to gauge their college readiness.  </w:t>
      </w:r>
      <w:r w:rsidR="00A26725" w:rsidRPr="757BFA2F">
        <w:rPr>
          <w:sz w:val="20"/>
          <w:szCs w:val="20"/>
        </w:rPr>
        <w:t>This is</w:t>
      </w:r>
      <w:r w:rsidR="0013790F" w:rsidRPr="757BFA2F">
        <w:rPr>
          <w:sz w:val="20"/>
          <w:szCs w:val="20"/>
        </w:rPr>
        <w:t xml:space="preserve"> an</w:t>
      </w:r>
      <w:r w:rsidR="00037FAC" w:rsidRPr="757BFA2F">
        <w:rPr>
          <w:sz w:val="20"/>
          <w:szCs w:val="20"/>
        </w:rPr>
        <w:t xml:space="preserve"> oppor</w:t>
      </w:r>
      <w:r w:rsidRPr="757BFA2F">
        <w:rPr>
          <w:sz w:val="20"/>
          <w:szCs w:val="20"/>
        </w:rPr>
        <w:t>t</w:t>
      </w:r>
      <w:r w:rsidR="00037FAC" w:rsidRPr="757BFA2F">
        <w:rPr>
          <w:sz w:val="20"/>
          <w:szCs w:val="20"/>
        </w:rPr>
        <w:t>unity</w:t>
      </w:r>
      <w:r w:rsidRPr="757BFA2F">
        <w:rPr>
          <w:sz w:val="20"/>
          <w:szCs w:val="20"/>
        </w:rPr>
        <w:t xml:space="preserve"> for students and parents to gain information regarding </w:t>
      </w:r>
      <w:r w:rsidR="00037FAC" w:rsidRPr="757BFA2F">
        <w:rPr>
          <w:sz w:val="20"/>
          <w:szCs w:val="20"/>
        </w:rPr>
        <w:t>a student’s potential success meeting college readiness benchmarks and university admission criteria based on a nationally normed test.</w:t>
      </w:r>
      <w:r w:rsidR="004D2A89" w:rsidRPr="757BFA2F">
        <w:rPr>
          <w:sz w:val="20"/>
          <w:szCs w:val="20"/>
        </w:rPr>
        <w:t xml:space="preserve">  This is an optional test and is not a graduation requirement. </w:t>
      </w:r>
      <w:r w:rsidR="00C3634D" w:rsidRPr="757BFA2F">
        <w:rPr>
          <w:sz w:val="20"/>
          <w:szCs w:val="20"/>
        </w:rPr>
        <w:t xml:space="preserve"> </w:t>
      </w:r>
    </w:p>
    <w:p w14:paraId="240989F6" w14:textId="77777777" w:rsidR="002D72E1" w:rsidRPr="0060082C" w:rsidRDefault="002D72E1" w:rsidP="0060082C">
      <w:pPr>
        <w:rPr>
          <w:sz w:val="20"/>
          <w:szCs w:val="20"/>
        </w:rPr>
      </w:pPr>
    </w:p>
    <w:p w14:paraId="7DC68A5A" w14:textId="78808ED7" w:rsidR="00752F5F" w:rsidRPr="0060082C" w:rsidRDefault="0013790F" w:rsidP="0060082C">
      <w:pPr>
        <w:rPr>
          <w:rFonts w:cs="Times New Roman"/>
          <w:sz w:val="20"/>
          <w:szCs w:val="20"/>
        </w:rPr>
      </w:pPr>
      <w:r w:rsidRPr="2DA167F5">
        <w:rPr>
          <w:sz w:val="20"/>
          <w:szCs w:val="20"/>
        </w:rPr>
        <w:t>The S</w:t>
      </w:r>
      <w:r w:rsidR="00037FAC" w:rsidRPr="2DA167F5">
        <w:rPr>
          <w:sz w:val="20"/>
          <w:szCs w:val="20"/>
        </w:rPr>
        <w:t>chool District of Manatee County has chosen to use the P</w:t>
      </w:r>
      <w:r w:rsidR="00752F5F" w:rsidRPr="2DA167F5">
        <w:rPr>
          <w:sz w:val="20"/>
          <w:szCs w:val="20"/>
        </w:rPr>
        <w:t>SAT</w:t>
      </w:r>
      <w:r w:rsidR="001D789A" w:rsidRPr="2DA167F5">
        <w:rPr>
          <w:sz w:val="20"/>
          <w:szCs w:val="20"/>
        </w:rPr>
        <w:t>/</w:t>
      </w:r>
      <w:r w:rsidR="3D44A930" w:rsidRPr="2DA167F5">
        <w:rPr>
          <w:sz w:val="20"/>
          <w:szCs w:val="20"/>
        </w:rPr>
        <w:t>N</w:t>
      </w:r>
      <w:r w:rsidR="001D789A" w:rsidRPr="2DA167F5">
        <w:rPr>
          <w:sz w:val="20"/>
          <w:szCs w:val="20"/>
        </w:rPr>
        <w:t>MSQT</w:t>
      </w:r>
      <w:r w:rsidRPr="2DA167F5">
        <w:rPr>
          <w:sz w:val="20"/>
          <w:szCs w:val="20"/>
        </w:rPr>
        <w:t xml:space="preserve"> for this assessment opportunity</w:t>
      </w:r>
      <w:r w:rsidR="00752F5F" w:rsidRPr="2DA167F5">
        <w:rPr>
          <w:sz w:val="20"/>
          <w:szCs w:val="20"/>
        </w:rPr>
        <w:t>, which aligns with the SAT</w:t>
      </w:r>
      <w:r w:rsidR="00037FAC" w:rsidRPr="2DA167F5">
        <w:rPr>
          <w:sz w:val="20"/>
          <w:szCs w:val="20"/>
        </w:rPr>
        <w:t xml:space="preserve">, a college entrance exam used by most colleges and universities. </w:t>
      </w:r>
      <w:r w:rsidR="00AF71A4" w:rsidRPr="2DA167F5">
        <w:rPr>
          <w:sz w:val="20"/>
          <w:szCs w:val="20"/>
        </w:rPr>
        <w:t>This assessment is administered during the school day</w:t>
      </w:r>
      <w:r w:rsidR="00824CAD" w:rsidRPr="2DA167F5">
        <w:rPr>
          <w:sz w:val="20"/>
          <w:szCs w:val="20"/>
        </w:rPr>
        <w:t xml:space="preserve"> to registered 11</w:t>
      </w:r>
      <w:r w:rsidR="00824CAD" w:rsidRPr="2DA167F5">
        <w:rPr>
          <w:sz w:val="20"/>
          <w:szCs w:val="20"/>
          <w:vertAlign w:val="superscript"/>
        </w:rPr>
        <w:t>th</w:t>
      </w:r>
      <w:r w:rsidR="00824CAD" w:rsidRPr="2DA167F5">
        <w:rPr>
          <w:sz w:val="20"/>
          <w:szCs w:val="20"/>
        </w:rPr>
        <w:t xml:space="preserve"> </w:t>
      </w:r>
      <w:r w:rsidR="00A4665B" w:rsidRPr="2DA167F5">
        <w:rPr>
          <w:sz w:val="20"/>
          <w:szCs w:val="20"/>
        </w:rPr>
        <w:t xml:space="preserve">grade </w:t>
      </w:r>
      <w:r w:rsidR="00AF71A4" w:rsidRPr="2DA167F5">
        <w:rPr>
          <w:sz w:val="20"/>
          <w:szCs w:val="20"/>
        </w:rPr>
        <w:t>students</w:t>
      </w:r>
      <w:r w:rsidR="001D789A" w:rsidRPr="2DA167F5">
        <w:rPr>
          <w:sz w:val="20"/>
          <w:szCs w:val="20"/>
        </w:rPr>
        <w:t>.</w:t>
      </w:r>
      <w:r w:rsidR="0078737B" w:rsidRPr="2DA167F5">
        <w:rPr>
          <w:rFonts w:cs="Times New Roman"/>
          <w:sz w:val="20"/>
          <w:szCs w:val="20"/>
        </w:rPr>
        <w:t xml:space="preserve"> The PSAT/NMSQT is more than</w:t>
      </w:r>
      <w:r w:rsidR="00752F5F" w:rsidRPr="2DA167F5">
        <w:rPr>
          <w:rFonts w:cs="Times New Roman"/>
          <w:sz w:val="20"/>
          <w:szCs w:val="20"/>
        </w:rPr>
        <w:t xml:space="preserve"> </w:t>
      </w:r>
      <w:r w:rsidR="00A5155D" w:rsidRPr="2DA167F5">
        <w:rPr>
          <w:rFonts w:cs="Times New Roman"/>
          <w:sz w:val="20"/>
          <w:szCs w:val="20"/>
        </w:rPr>
        <w:t xml:space="preserve">just a </w:t>
      </w:r>
      <w:r w:rsidR="00752F5F" w:rsidRPr="2DA167F5">
        <w:rPr>
          <w:rFonts w:cs="Times New Roman"/>
          <w:sz w:val="20"/>
          <w:szCs w:val="20"/>
        </w:rPr>
        <w:t>test – it’s a comprehensive program that helps schools put students on the path to college.  PSAT/NMSQT benefits include:</w:t>
      </w:r>
    </w:p>
    <w:p w14:paraId="681AC6B9" w14:textId="77777777" w:rsidR="004F0AC7" w:rsidRPr="0060082C" w:rsidRDefault="004F0AC7" w:rsidP="0060082C">
      <w:pPr>
        <w:rPr>
          <w:rFonts w:cs="Times New Roman"/>
          <w:sz w:val="20"/>
          <w:szCs w:val="20"/>
        </w:rPr>
      </w:pPr>
    </w:p>
    <w:p w14:paraId="44B68AF7" w14:textId="77777777" w:rsidR="00752F5F" w:rsidRPr="0060082C" w:rsidRDefault="00A5155D" w:rsidP="0060082C">
      <w:pPr>
        <w:pStyle w:val="ListParagraph"/>
        <w:numPr>
          <w:ilvl w:val="0"/>
          <w:numId w:val="1"/>
        </w:numPr>
        <w:spacing w:after="0" w:line="240" w:lineRule="auto"/>
        <w:ind w:left="810" w:hanging="270"/>
        <w:rPr>
          <w:rFonts w:cs="Times New Roman"/>
          <w:sz w:val="20"/>
          <w:szCs w:val="20"/>
        </w:rPr>
      </w:pPr>
      <w:r w:rsidRPr="0060082C">
        <w:rPr>
          <w:rFonts w:cs="Times New Roman"/>
          <w:sz w:val="20"/>
          <w:szCs w:val="20"/>
        </w:rPr>
        <w:t>encouraging</w:t>
      </w:r>
      <w:r w:rsidR="00752F5F" w:rsidRPr="0060082C">
        <w:rPr>
          <w:rFonts w:cs="Times New Roman"/>
          <w:sz w:val="20"/>
          <w:szCs w:val="20"/>
        </w:rPr>
        <w:t xml:space="preserve"> participation in Advanced Placement courses</w:t>
      </w:r>
    </w:p>
    <w:p w14:paraId="29FE11B4" w14:textId="77777777" w:rsidR="00752F5F" w:rsidRPr="0060082C" w:rsidRDefault="00A5155D" w:rsidP="0060082C">
      <w:pPr>
        <w:pStyle w:val="ListParagraph"/>
        <w:numPr>
          <w:ilvl w:val="0"/>
          <w:numId w:val="1"/>
        </w:numPr>
        <w:spacing w:after="0" w:line="240" w:lineRule="auto"/>
        <w:ind w:left="810" w:hanging="270"/>
        <w:rPr>
          <w:rFonts w:cs="Times New Roman"/>
          <w:sz w:val="20"/>
          <w:szCs w:val="20"/>
        </w:rPr>
      </w:pPr>
      <w:r w:rsidRPr="0060082C">
        <w:rPr>
          <w:rFonts w:cs="Times New Roman"/>
          <w:sz w:val="20"/>
          <w:szCs w:val="20"/>
        </w:rPr>
        <w:t>supporting</w:t>
      </w:r>
      <w:r w:rsidR="00752F5F" w:rsidRPr="0060082C">
        <w:rPr>
          <w:rFonts w:cs="Times New Roman"/>
          <w:sz w:val="20"/>
          <w:szCs w:val="20"/>
        </w:rPr>
        <w:t xml:space="preserve"> college and career planning</w:t>
      </w:r>
    </w:p>
    <w:p w14:paraId="12F9F66B" w14:textId="2C61019E" w:rsidR="00752F5F" w:rsidRPr="0060082C" w:rsidRDefault="00A26725" w:rsidP="0060082C">
      <w:pPr>
        <w:pStyle w:val="ListParagraph"/>
        <w:numPr>
          <w:ilvl w:val="0"/>
          <w:numId w:val="1"/>
        </w:numPr>
        <w:spacing w:after="0" w:line="240" w:lineRule="auto"/>
        <w:ind w:left="810" w:hanging="270"/>
        <w:rPr>
          <w:rFonts w:cs="Times New Roman"/>
          <w:sz w:val="20"/>
          <w:szCs w:val="20"/>
        </w:rPr>
      </w:pPr>
      <w:r w:rsidRPr="0060082C">
        <w:rPr>
          <w:rFonts w:cs="Times New Roman"/>
          <w:sz w:val="20"/>
          <w:szCs w:val="20"/>
        </w:rPr>
        <w:t>providing acc</w:t>
      </w:r>
      <w:r w:rsidR="00F8516B" w:rsidRPr="0060082C">
        <w:rPr>
          <w:rFonts w:cs="Times New Roman"/>
          <w:sz w:val="20"/>
          <w:szCs w:val="20"/>
        </w:rPr>
        <w:t>ess to</w:t>
      </w:r>
      <w:r w:rsidRPr="0060082C">
        <w:rPr>
          <w:rFonts w:cs="Times New Roman"/>
          <w:sz w:val="20"/>
          <w:szCs w:val="20"/>
        </w:rPr>
        <w:t xml:space="preserve"> </w:t>
      </w:r>
      <w:r w:rsidR="00726636" w:rsidRPr="0060082C">
        <w:rPr>
          <w:rFonts w:cs="Times New Roman"/>
          <w:sz w:val="20"/>
          <w:szCs w:val="20"/>
        </w:rPr>
        <w:t>directed practice to</w:t>
      </w:r>
      <w:r w:rsidRPr="0060082C">
        <w:rPr>
          <w:rFonts w:cs="Times New Roman"/>
          <w:sz w:val="20"/>
          <w:szCs w:val="20"/>
        </w:rPr>
        <w:t xml:space="preserve"> help students fill their knowledge gaps through Khan Academy</w:t>
      </w:r>
      <w:r w:rsidR="00726636" w:rsidRPr="0060082C">
        <w:rPr>
          <w:rFonts w:cs="Times New Roman"/>
          <w:sz w:val="20"/>
          <w:szCs w:val="20"/>
        </w:rPr>
        <w:t xml:space="preserve"> resulting in improved SAT scores and/or attainment of the FSA concordant score (contact your School Counselor for more information on Khan Academy)</w:t>
      </w:r>
    </w:p>
    <w:p w14:paraId="51E4E06C" w14:textId="259F306E" w:rsidR="0060082C" w:rsidRPr="0060082C" w:rsidRDefault="00A5155D" w:rsidP="0060082C">
      <w:pPr>
        <w:pStyle w:val="ListParagraph"/>
        <w:numPr>
          <w:ilvl w:val="0"/>
          <w:numId w:val="1"/>
        </w:numPr>
        <w:spacing w:after="0" w:line="240" w:lineRule="auto"/>
        <w:ind w:left="810" w:hanging="270"/>
        <w:rPr>
          <w:rFonts w:cs="Times New Roman"/>
          <w:sz w:val="20"/>
          <w:szCs w:val="20"/>
        </w:rPr>
      </w:pPr>
      <w:r w:rsidRPr="0060082C">
        <w:rPr>
          <w:rFonts w:cs="Times New Roman"/>
          <w:sz w:val="20"/>
          <w:szCs w:val="20"/>
        </w:rPr>
        <w:t>providing</w:t>
      </w:r>
      <w:r w:rsidR="00752F5F" w:rsidRPr="0060082C">
        <w:rPr>
          <w:rFonts w:cs="Times New Roman"/>
          <w:sz w:val="20"/>
          <w:szCs w:val="20"/>
        </w:rPr>
        <w:t xml:space="preserve"> scholarship </w:t>
      </w:r>
      <w:r w:rsidRPr="0060082C">
        <w:rPr>
          <w:rFonts w:cs="Times New Roman"/>
          <w:sz w:val="20"/>
          <w:szCs w:val="20"/>
        </w:rPr>
        <w:t>opportunities</w:t>
      </w:r>
      <w:r w:rsidR="00752F5F" w:rsidRPr="0060082C">
        <w:rPr>
          <w:rFonts w:cs="Times New Roman"/>
          <w:sz w:val="20"/>
          <w:szCs w:val="20"/>
        </w:rPr>
        <w:t xml:space="preserve"> when students participate in the 11</w:t>
      </w:r>
      <w:r w:rsidR="00752F5F" w:rsidRPr="0060082C">
        <w:rPr>
          <w:rFonts w:cs="Times New Roman"/>
          <w:sz w:val="20"/>
          <w:szCs w:val="20"/>
          <w:vertAlign w:val="superscript"/>
        </w:rPr>
        <w:t>th</w:t>
      </w:r>
      <w:r w:rsidR="00752F5F" w:rsidRPr="0060082C">
        <w:rPr>
          <w:rFonts w:cs="Times New Roman"/>
          <w:sz w:val="20"/>
          <w:szCs w:val="20"/>
        </w:rPr>
        <w:t xml:space="preserve"> grade</w:t>
      </w:r>
    </w:p>
    <w:p w14:paraId="599259F6" w14:textId="77777777" w:rsidR="002D72E1" w:rsidRPr="0060082C" w:rsidRDefault="002D72E1" w:rsidP="0060082C">
      <w:pPr>
        <w:pStyle w:val="Default"/>
        <w:rPr>
          <w:sz w:val="20"/>
          <w:szCs w:val="20"/>
        </w:rPr>
      </w:pPr>
    </w:p>
    <w:p w14:paraId="2F6280B5" w14:textId="15D7B940" w:rsidR="0060082C" w:rsidRPr="0060082C" w:rsidRDefault="002D72E1" w:rsidP="0060082C">
      <w:pPr>
        <w:rPr>
          <w:b/>
          <w:bCs/>
          <w:sz w:val="20"/>
          <w:szCs w:val="20"/>
        </w:rPr>
      </w:pPr>
      <w:r w:rsidRPr="757BFA2F">
        <w:rPr>
          <w:sz w:val="20"/>
          <w:szCs w:val="20"/>
        </w:rPr>
        <w:t>While the information received from this assessment is valuable and relevant, there is also an understanding of the substantial time set aside for required testing throughout the school year</w:t>
      </w:r>
      <w:r w:rsidRPr="757BFA2F">
        <w:rPr>
          <w:b/>
          <w:bCs/>
          <w:sz w:val="20"/>
          <w:szCs w:val="20"/>
        </w:rPr>
        <w:t xml:space="preserve">. In consideration of this, parents must indicate if they would like their student to take advantage of this opportunity. Only students who wish to participate need to complete the form. The cost for the test is $20 and payment must be received by </w:t>
      </w:r>
      <w:r w:rsidR="00DC4A9F" w:rsidRPr="757BFA2F">
        <w:rPr>
          <w:b/>
          <w:bCs/>
          <w:sz w:val="20"/>
          <w:szCs w:val="20"/>
        </w:rPr>
        <w:t xml:space="preserve">September </w:t>
      </w:r>
      <w:r w:rsidR="00B0396D" w:rsidRPr="757BFA2F">
        <w:rPr>
          <w:b/>
          <w:bCs/>
          <w:sz w:val="20"/>
          <w:szCs w:val="20"/>
        </w:rPr>
        <w:t>1</w:t>
      </w:r>
      <w:r w:rsidR="0D2BCD6A" w:rsidRPr="757BFA2F">
        <w:rPr>
          <w:b/>
          <w:bCs/>
          <w:sz w:val="20"/>
          <w:szCs w:val="20"/>
        </w:rPr>
        <w:t>9</w:t>
      </w:r>
      <w:r w:rsidR="00A748FC" w:rsidRPr="757BFA2F">
        <w:rPr>
          <w:b/>
          <w:bCs/>
          <w:sz w:val="20"/>
          <w:szCs w:val="20"/>
        </w:rPr>
        <w:t>th</w:t>
      </w:r>
      <w:r w:rsidR="00775A3E" w:rsidRPr="757BFA2F">
        <w:rPr>
          <w:b/>
          <w:bCs/>
          <w:sz w:val="20"/>
          <w:szCs w:val="20"/>
        </w:rPr>
        <w:t xml:space="preserve"> which</w:t>
      </w:r>
      <w:r w:rsidRPr="757BFA2F">
        <w:rPr>
          <w:b/>
          <w:bCs/>
          <w:sz w:val="20"/>
          <w:szCs w:val="20"/>
        </w:rPr>
        <w:t xml:space="preserve"> is paid by using the link on </w:t>
      </w:r>
      <w:r w:rsidR="00DC4A9F" w:rsidRPr="757BFA2F">
        <w:rPr>
          <w:b/>
          <w:bCs/>
          <w:sz w:val="20"/>
          <w:szCs w:val="20"/>
        </w:rPr>
        <w:t xml:space="preserve">the Southeast </w:t>
      </w:r>
      <w:r w:rsidRPr="757BFA2F">
        <w:rPr>
          <w:b/>
          <w:bCs/>
          <w:sz w:val="20"/>
          <w:szCs w:val="20"/>
        </w:rPr>
        <w:t xml:space="preserve">High School website. </w:t>
      </w:r>
      <w:hyperlink r:id="rId11" w:anchor="/v/sehs-psat-testing-fee">
        <w:r w:rsidR="5EB7FF37" w:rsidRPr="757BFA2F">
          <w:rPr>
            <w:rStyle w:val="Hyperlink"/>
            <w:b/>
            <w:bCs/>
            <w:sz w:val="20"/>
            <w:szCs w:val="20"/>
          </w:rPr>
          <w:t>https://manateeschools.revtrak.net/high-schools/southeast-hs/sehs-testing/#/v/sehs-psat-testing-fee</w:t>
        </w:r>
      </w:hyperlink>
    </w:p>
    <w:p w14:paraId="2C6B6719" w14:textId="4E698A92" w:rsidR="757BFA2F" w:rsidRDefault="757BFA2F" w:rsidP="757BFA2F">
      <w:pPr>
        <w:rPr>
          <w:b/>
          <w:bCs/>
          <w:sz w:val="20"/>
          <w:szCs w:val="20"/>
        </w:rPr>
      </w:pPr>
    </w:p>
    <w:p w14:paraId="481884E9" w14:textId="12195185" w:rsidR="006932BC" w:rsidRPr="0060082C" w:rsidRDefault="0060082C" w:rsidP="186E4D0B">
      <w:pPr>
        <w:rPr>
          <w:sz w:val="20"/>
          <w:szCs w:val="20"/>
        </w:rPr>
      </w:pPr>
      <w:r w:rsidRPr="186E4D0B">
        <w:rPr>
          <w:sz w:val="20"/>
          <w:szCs w:val="20"/>
        </w:rPr>
        <w:t xml:space="preserve">Students with disabilities, that include ESE and 504, are eligible </w:t>
      </w:r>
      <w:r w:rsidRPr="186E4D0B">
        <w:rPr>
          <w:b/>
          <w:bCs/>
          <w:sz w:val="20"/>
          <w:szCs w:val="20"/>
          <w:u w:val="single"/>
        </w:rPr>
        <w:t>to apply</w:t>
      </w:r>
      <w:r w:rsidRPr="186E4D0B">
        <w:rPr>
          <w:sz w:val="20"/>
          <w:szCs w:val="20"/>
        </w:rPr>
        <w:t xml:space="preserve"> for accommodations prior to taking the PSAT.  Accommodations must be applied for in advance for all College Board assessments.  </w:t>
      </w:r>
      <w:r w:rsidRPr="186E4D0B">
        <w:rPr>
          <w:b/>
          <w:bCs/>
          <w:sz w:val="20"/>
          <w:szCs w:val="20"/>
        </w:rPr>
        <w:t xml:space="preserve">Unless your student has already applied for and has been approved to receive accommodations through College Board, they will not be eligible to receive accommodations for the October PSAT without going through the application process. </w:t>
      </w:r>
      <w:r w:rsidRPr="186E4D0B">
        <w:rPr>
          <w:sz w:val="20"/>
          <w:szCs w:val="20"/>
        </w:rPr>
        <w:t xml:space="preserve">  </w:t>
      </w:r>
    </w:p>
    <w:p w14:paraId="4C1D7296" w14:textId="3B45F0DF" w:rsidR="006932BC" w:rsidRPr="0060082C" w:rsidRDefault="006932BC" w:rsidP="186E4D0B">
      <w:pPr>
        <w:rPr>
          <w:b/>
          <w:bCs/>
          <w:sz w:val="20"/>
          <w:szCs w:val="20"/>
        </w:rPr>
      </w:pPr>
    </w:p>
    <w:p w14:paraId="3FD02690" w14:textId="77777777" w:rsidR="003506B5" w:rsidRDefault="002D72E1">
      <w:pPr>
        <w:rPr>
          <w:b/>
          <w:bCs/>
          <w:sz w:val="20"/>
          <w:szCs w:val="20"/>
        </w:rPr>
      </w:pPr>
      <w:r w:rsidRPr="186E4D0B">
        <w:rPr>
          <w:b/>
          <w:bCs/>
          <w:sz w:val="20"/>
          <w:szCs w:val="20"/>
        </w:rPr>
        <w:t>Please complete the information below indicating if you</w:t>
      </w:r>
      <w:r w:rsidR="5A12B71F" w:rsidRPr="186E4D0B">
        <w:rPr>
          <w:b/>
          <w:bCs/>
          <w:sz w:val="20"/>
          <w:szCs w:val="20"/>
        </w:rPr>
        <w:t xml:space="preserve"> </w:t>
      </w:r>
      <w:r w:rsidRPr="186E4D0B">
        <w:rPr>
          <w:b/>
          <w:bCs/>
          <w:sz w:val="20"/>
          <w:szCs w:val="20"/>
        </w:rPr>
        <w:t>would like your student to participate</w:t>
      </w:r>
      <w:r w:rsidR="00DC4A9F" w:rsidRPr="186E4D0B">
        <w:rPr>
          <w:b/>
          <w:bCs/>
          <w:sz w:val="20"/>
          <w:szCs w:val="20"/>
        </w:rPr>
        <w:t xml:space="preserve"> </w:t>
      </w:r>
      <w:r w:rsidR="0060082C" w:rsidRPr="186E4D0B">
        <w:rPr>
          <w:b/>
          <w:bCs/>
          <w:sz w:val="20"/>
          <w:szCs w:val="20"/>
        </w:rPr>
        <w:t>and r</w:t>
      </w:r>
      <w:r w:rsidRPr="186E4D0B">
        <w:rPr>
          <w:b/>
          <w:bCs/>
          <w:sz w:val="20"/>
          <w:szCs w:val="20"/>
        </w:rPr>
        <w:t>eturn the completed form to M</w:t>
      </w:r>
      <w:r w:rsidR="00DC4A9F" w:rsidRPr="186E4D0B">
        <w:rPr>
          <w:b/>
          <w:bCs/>
          <w:sz w:val="20"/>
          <w:szCs w:val="20"/>
        </w:rPr>
        <w:t xml:space="preserve">s. </w:t>
      </w:r>
      <w:r w:rsidR="5DFABCF8" w:rsidRPr="186E4D0B">
        <w:rPr>
          <w:b/>
          <w:bCs/>
          <w:sz w:val="20"/>
          <w:szCs w:val="20"/>
        </w:rPr>
        <w:t xml:space="preserve">Sisk </w:t>
      </w:r>
      <w:r w:rsidRPr="186E4D0B">
        <w:rPr>
          <w:b/>
          <w:bCs/>
          <w:sz w:val="20"/>
          <w:szCs w:val="20"/>
        </w:rPr>
        <w:t xml:space="preserve">in the </w:t>
      </w:r>
      <w:r w:rsidR="00D36B3E" w:rsidRPr="186E4D0B">
        <w:rPr>
          <w:b/>
          <w:bCs/>
          <w:sz w:val="20"/>
          <w:szCs w:val="20"/>
        </w:rPr>
        <w:t>front</w:t>
      </w:r>
      <w:r w:rsidRPr="186E4D0B">
        <w:rPr>
          <w:b/>
          <w:bCs/>
          <w:sz w:val="20"/>
          <w:szCs w:val="20"/>
        </w:rPr>
        <w:t xml:space="preserve"> </w:t>
      </w:r>
      <w:r w:rsidR="00DC4A9F" w:rsidRPr="186E4D0B">
        <w:rPr>
          <w:b/>
          <w:bCs/>
          <w:sz w:val="20"/>
          <w:szCs w:val="20"/>
        </w:rPr>
        <w:t xml:space="preserve">office. </w:t>
      </w:r>
    </w:p>
    <w:p w14:paraId="33A3B2FF" w14:textId="77777777" w:rsidR="003506B5" w:rsidRDefault="003506B5">
      <w:pPr>
        <w:rPr>
          <w:b/>
          <w:bCs/>
          <w:sz w:val="20"/>
          <w:szCs w:val="20"/>
        </w:rPr>
      </w:pPr>
    </w:p>
    <w:p w14:paraId="6E592819" w14:textId="2F643DCD" w:rsidR="006932BC" w:rsidRPr="0060082C" w:rsidRDefault="00037FAC">
      <w:pPr>
        <w:rPr>
          <w:sz w:val="20"/>
          <w:szCs w:val="20"/>
        </w:rPr>
      </w:pPr>
      <w:r>
        <w:rPr>
          <w:noProof/>
        </w:rPr>
        <mc:AlternateContent>
          <mc:Choice Requires="wps">
            <w:drawing>
              <wp:inline distT="45720" distB="45720" distL="114300" distR="114300" wp14:anchorId="53A6729E" wp14:editId="2F332BA0">
                <wp:extent cx="6515735" cy="2181225"/>
                <wp:effectExtent l="0" t="0" r="18415" b="28575"/>
                <wp:docPr id="20319330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735" cy="2181225"/>
                        </a:xfrm>
                        <a:prstGeom prst="rect">
                          <a:avLst/>
                        </a:prstGeom>
                        <a:solidFill>
                          <a:srgbClr val="FFFFFF"/>
                        </a:solidFill>
                        <a:ln w="9525">
                          <a:solidFill>
                            <a:srgbClr val="000000"/>
                          </a:solidFill>
                          <a:miter lim="800000"/>
                          <a:headEnd/>
                          <a:tailEnd/>
                        </a:ln>
                      </wps:spPr>
                      <wps:txbx>
                        <w:txbxContent>
                          <w:p w14:paraId="395943F6" w14:textId="77777777" w:rsidR="005369D0" w:rsidRDefault="005369D0" w:rsidP="002D72E1">
                            <w:pPr>
                              <w:rPr>
                                <w:sz w:val="20"/>
                                <w:szCs w:val="20"/>
                              </w:rPr>
                            </w:pPr>
                            <w:r>
                              <w:rPr>
                                <w:b/>
                                <w:bCs/>
                                <w:sz w:val="20"/>
                                <w:szCs w:val="20"/>
                              </w:rPr>
                              <w:t>Student Name</w:t>
                            </w:r>
                            <w:r>
                              <w:rPr>
                                <w:sz w:val="20"/>
                                <w:szCs w:val="20"/>
                              </w:rPr>
                              <w:t>: __________________________________________</w:t>
                            </w:r>
                            <w:r>
                              <w:rPr>
                                <w:sz w:val="20"/>
                                <w:szCs w:val="20"/>
                              </w:rPr>
                              <w:tab/>
                            </w:r>
                            <w:r>
                              <w:rPr>
                                <w:sz w:val="20"/>
                                <w:szCs w:val="20"/>
                              </w:rPr>
                              <w:tab/>
                            </w:r>
                            <w:r w:rsidRPr="002D72E1">
                              <w:rPr>
                                <w:b/>
                                <w:bCs/>
                                <w:sz w:val="20"/>
                                <w:szCs w:val="20"/>
                              </w:rPr>
                              <w:t>Grade:</w:t>
                            </w:r>
                            <w:r>
                              <w:rPr>
                                <w:b/>
                                <w:bCs/>
                                <w:sz w:val="20"/>
                                <w:szCs w:val="20"/>
                              </w:rPr>
                              <w:t xml:space="preserve">  </w:t>
                            </w:r>
                            <w:r>
                              <w:rPr>
                                <w:b/>
                                <w:bCs/>
                                <w:sz w:val="20"/>
                                <w:szCs w:val="20"/>
                              </w:rPr>
                              <w:tab/>
                            </w:r>
                            <w:r>
                              <w:rPr>
                                <w:b/>
                                <w:bCs/>
                                <w:sz w:val="20"/>
                                <w:szCs w:val="20"/>
                              </w:rPr>
                              <w:tab/>
                              <w:t>Student ID:</w:t>
                            </w:r>
                          </w:p>
                          <w:p w14:paraId="3091097D" w14:textId="77777777" w:rsidR="005369D0" w:rsidRDefault="005369D0" w:rsidP="002D72E1">
                            <w:pPr>
                              <w:rPr>
                                <w:b/>
                                <w:bCs/>
                                <w:sz w:val="20"/>
                                <w:szCs w:val="20"/>
                              </w:rPr>
                            </w:pPr>
                          </w:p>
                          <w:p w14:paraId="4725C113" w14:textId="77777777" w:rsidR="005369D0" w:rsidRDefault="005369D0" w:rsidP="002D72E1">
                            <w:pPr>
                              <w:rPr>
                                <w:sz w:val="20"/>
                                <w:szCs w:val="20"/>
                              </w:rPr>
                            </w:pPr>
                            <w:r>
                              <w:rPr>
                                <w:b/>
                                <w:bCs/>
                                <w:sz w:val="20"/>
                                <w:szCs w:val="20"/>
                              </w:rPr>
                              <w:t xml:space="preserve">I request my student: </w:t>
                            </w:r>
                          </w:p>
                          <w:p w14:paraId="0E6CC661" w14:textId="77777777" w:rsidR="005369D0" w:rsidRDefault="005369D0" w:rsidP="002D72E1">
                            <w:pPr>
                              <w:rPr>
                                <w:sz w:val="20"/>
                                <w:szCs w:val="20"/>
                              </w:rPr>
                            </w:pPr>
                            <w:r>
                              <w:rPr>
                                <w:b/>
                                <w:bCs/>
                                <w:sz w:val="20"/>
                                <w:szCs w:val="20"/>
                              </w:rPr>
                              <w:t xml:space="preserve">_____Yes, I would like my student to take the PSAT/NMSQT </w:t>
                            </w:r>
                          </w:p>
                          <w:p w14:paraId="7E032DDC" w14:textId="77777777" w:rsidR="005369D0" w:rsidRDefault="005369D0" w:rsidP="002D72E1">
                            <w:pPr>
                              <w:rPr>
                                <w:sz w:val="20"/>
                                <w:szCs w:val="20"/>
                              </w:rPr>
                            </w:pPr>
                          </w:p>
                          <w:p w14:paraId="5B033AB8" w14:textId="77777777" w:rsidR="005369D0" w:rsidRDefault="005369D0" w:rsidP="002D72E1">
                            <w:pPr>
                              <w:rPr>
                                <w:b/>
                                <w:bCs/>
                                <w:sz w:val="20"/>
                                <w:szCs w:val="20"/>
                              </w:rPr>
                            </w:pPr>
                            <w:r>
                              <w:rPr>
                                <w:b/>
                                <w:bCs/>
                                <w:sz w:val="20"/>
                                <w:szCs w:val="20"/>
                              </w:rPr>
                              <w:t>_______________________________________________________</w:t>
                            </w:r>
                            <w:r>
                              <w:rPr>
                                <w:b/>
                                <w:bCs/>
                                <w:sz w:val="20"/>
                                <w:szCs w:val="20"/>
                              </w:rPr>
                              <w:tab/>
                            </w:r>
                            <w:r>
                              <w:rPr>
                                <w:b/>
                                <w:bCs/>
                                <w:sz w:val="20"/>
                                <w:szCs w:val="20"/>
                              </w:rPr>
                              <w:tab/>
                              <w:t>______________________</w:t>
                            </w:r>
                          </w:p>
                          <w:p w14:paraId="25F090F8" w14:textId="77777777" w:rsidR="005369D0" w:rsidRDefault="005369D0" w:rsidP="002D72E1">
                            <w:pPr>
                              <w:rPr>
                                <w:b/>
                                <w:bCs/>
                                <w:sz w:val="20"/>
                                <w:szCs w:val="20"/>
                              </w:rPr>
                            </w:pPr>
                            <w:r>
                              <w:rPr>
                                <w:b/>
                                <w:bCs/>
                                <w:sz w:val="20"/>
                                <w:szCs w:val="20"/>
                              </w:rPr>
                              <w:t xml:space="preserve">Parent Signature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Date </w:t>
                            </w:r>
                          </w:p>
                          <w:p w14:paraId="18F631B1" w14:textId="77777777" w:rsidR="005369D0" w:rsidRDefault="005369D0" w:rsidP="002D72E1">
                            <w:pPr>
                              <w:rPr>
                                <w:b/>
                                <w:bCs/>
                                <w:sz w:val="20"/>
                                <w:szCs w:val="20"/>
                              </w:rPr>
                            </w:pPr>
                          </w:p>
                          <w:p w14:paraId="37DD2499" w14:textId="77777777" w:rsidR="005369D0" w:rsidRDefault="005369D0" w:rsidP="002D72E1">
                            <w:pPr>
                              <w:rPr>
                                <w:sz w:val="20"/>
                                <w:szCs w:val="20"/>
                              </w:rPr>
                            </w:pPr>
                            <w:r>
                              <w:rPr>
                                <w:b/>
                                <w:bCs/>
                                <w:sz w:val="20"/>
                                <w:szCs w:val="20"/>
                              </w:rPr>
                              <w:t>_______________________________________________________</w:t>
                            </w:r>
                          </w:p>
                          <w:p w14:paraId="39D1DE7E" w14:textId="77777777" w:rsidR="005369D0" w:rsidRDefault="005369D0" w:rsidP="002D72E1">
                            <w:pPr>
                              <w:rPr>
                                <w:sz w:val="20"/>
                                <w:szCs w:val="20"/>
                              </w:rPr>
                            </w:pPr>
                            <w:r>
                              <w:rPr>
                                <w:b/>
                                <w:bCs/>
                                <w:sz w:val="20"/>
                                <w:szCs w:val="20"/>
                              </w:rPr>
                              <w:t xml:space="preserve">Parent Name (printed) </w:t>
                            </w:r>
                          </w:p>
                          <w:p w14:paraId="43516A9B" w14:textId="77777777" w:rsidR="005369D0" w:rsidRDefault="005369D0" w:rsidP="002D72E1">
                            <w:pPr>
                              <w:rPr>
                                <w:b/>
                                <w:bCs/>
                                <w:sz w:val="20"/>
                                <w:szCs w:val="20"/>
                              </w:rPr>
                            </w:pPr>
                          </w:p>
                          <w:p w14:paraId="25738631" w14:textId="686D81D6" w:rsidR="005369D0" w:rsidRPr="001C3D91" w:rsidRDefault="005369D0" w:rsidP="002D72E1">
                            <w:pPr>
                              <w:rPr>
                                <w:sz w:val="20"/>
                                <w:szCs w:val="20"/>
                              </w:rPr>
                            </w:pPr>
                            <w:r>
                              <w:rPr>
                                <w:b/>
                                <w:bCs/>
                                <w:sz w:val="20"/>
                                <w:szCs w:val="20"/>
                              </w:rPr>
                              <w:t>PLEASE SUBMIT THIS COMPLETED FORM TO THE TESTING OFFICE, NO LATER THAN FRIDAY, September 1</w:t>
                            </w:r>
                            <w:r w:rsidR="003506B5">
                              <w:rPr>
                                <w:b/>
                                <w:bCs/>
                                <w:sz w:val="20"/>
                                <w:szCs w:val="20"/>
                              </w:rPr>
                              <w:t>9</w:t>
                            </w:r>
                            <w:r>
                              <w:rPr>
                                <w:b/>
                                <w:bCs/>
                                <w:sz w:val="20"/>
                                <w:szCs w:val="20"/>
                              </w:rPr>
                              <w:t>,</w:t>
                            </w:r>
                            <w:r>
                              <w:rPr>
                                <w:b/>
                                <w:bCs/>
                                <w:sz w:val="20"/>
                                <w:szCs w:val="20"/>
                                <w:vertAlign w:val="superscript"/>
                              </w:rPr>
                              <w:t xml:space="preserve"> </w:t>
                            </w:r>
                            <w:r>
                              <w:rPr>
                                <w:b/>
                                <w:bCs/>
                                <w:sz w:val="20"/>
                                <w:szCs w:val="20"/>
                              </w:rPr>
                              <w:t>202</w:t>
                            </w:r>
                            <w:r w:rsidR="003506B5">
                              <w:rPr>
                                <w:b/>
                                <w:bCs/>
                                <w:sz w:val="20"/>
                                <w:szCs w:val="20"/>
                              </w:rPr>
                              <w:t>5</w:t>
                            </w:r>
                            <w:r>
                              <w:rPr>
                                <w:b/>
                                <w:bCs/>
                                <w:sz w:val="20"/>
                                <w:szCs w:val="20"/>
                              </w:rPr>
                              <w:t>, AND PAY FOR THE PSAT/NMSQT BY USING THE LINK ON THE SEHS WEBSITE.</w:t>
                            </w:r>
                          </w:p>
                        </w:txbxContent>
                      </wps:txbx>
                      <wps:bodyPr rot="0" vert="horz" wrap="square" lIns="91440" tIns="45720" rIns="91440" bIns="45720" anchor="t" anchorCtr="0">
                        <a:noAutofit/>
                      </wps:bodyPr>
                    </wps:wsp>
                  </a:graphicData>
                </a:graphic>
              </wp:inline>
            </w:drawing>
          </mc:Choice>
          <mc:Fallback>
            <w:pict>
              <v:shapetype w14:anchorId="53A6729E" id="_x0000_t202" coordsize="21600,21600" o:spt="202" path="m,l,21600r21600,l21600,xe">
                <v:stroke joinstyle="miter"/>
                <v:path gradientshapeok="t" o:connecttype="rect"/>
              </v:shapetype>
              <v:shape id="Text Box 2" o:spid="_x0000_s1026" type="#_x0000_t202" style="width:513.05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">
                <v:textbox>
                  <w:txbxContent>
                    <w:p w14:paraId="395943F6" w14:textId="77777777" w:rsidR="005369D0" w:rsidRDefault="005369D0" w:rsidP="002D72E1">
                      <w:pPr>
                        <w:rPr>
                          <w:sz w:val="20"/>
                          <w:szCs w:val="20"/>
                        </w:rPr>
                      </w:pPr>
                      <w:r>
                        <w:rPr>
                          <w:b/>
                          <w:bCs/>
                          <w:sz w:val="20"/>
                          <w:szCs w:val="20"/>
                        </w:rPr>
                        <w:t>Student Name</w:t>
                      </w:r>
                      <w:r>
                        <w:rPr>
                          <w:sz w:val="20"/>
                          <w:szCs w:val="20"/>
                        </w:rPr>
                        <w:t>: __________________________________________</w:t>
                      </w:r>
                      <w:r>
                        <w:rPr>
                          <w:sz w:val="20"/>
                          <w:szCs w:val="20"/>
                        </w:rPr>
                        <w:tab/>
                      </w:r>
                      <w:r>
                        <w:rPr>
                          <w:sz w:val="20"/>
                          <w:szCs w:val="20"/>
                        </w:rPr>
                        <w:tab/>
                      </w:r>
                      <w:r w:rsidRPr="002D72E1">
                        <w:rPr>
                          <w:b/>
                          <w:bCs/>
                          <w:sz w:val="20"/>
                          <w:szCs w:val="20"/>
                        </w:rPr>
                        <w:t>Grade:</w:t>
                      </w:r>
                      <w:r>
                        <w:rPr>
                          <w:b/>
                          <w:bCs/>
                          <w:sz w:val="20"/>
                          <w:szCs w:val="20"/>
                        </w:rPr>
                        <w:t xml:space="preserve">  </w:t>
                      </w:r>
                      <w:r>
                        <w:rPr>
                          <w:b/>
                          <w:bCs/>
                          <w:sz w:val="20"/>
                          <w:szCs w:val="20"/>
                        </w:rPr>
                        <w:tab/>
                      </w:r>
                      <w:r>
                        <w:rPr>
                          <w:b/>
                          <w:bCs/>
                          <w:sz w:val="20"/>
                          <w:szCs w:val="20"/>
                        </w:rPr>
                        <w:tab/>
                        <w:t>Student ID:</w:t>
                      </w:r>
                    </w:p>
                    <w:p w14:paraId="3091097D" w14:textId="77777777" w:rsidR="005369D0" w:rsidRDefault="005369D0" w:rsidP="002D72E1">
                      <w:pPr>
                        <w:rPr>
                          <w:b/>
                          <w:bCs/>
                          <w:sz w:val="20"/>
                          <w:szCs w:val="20"/>
                        </w:rPr>
                      </w:pPr>
                    </w:p>
                    <w:p w14:paraId="4725C113" w14:textId="77777777" w:rsidR="005369D0" w:rsidRDefault="005369D0" w:rsidP="002D72E1">
                      <w:pPr>
                        <w:rPr>
                          <w:sz w:val="20"/>
                          <w:szCs w:val="20"/>
                        </w:rPr>
                      </w:pPr>
                      <w:r>
                        <w:rPr>
                          <w:b/>
                          <w:bCs/>
                          <w:sz w:val="20"/>
                          <w:szCs w:val="20"/>
                        </w:rPr>
                        <w:t xml:space="preserve">I request my student: </w:t>
                      </w:r>
                    </w:p>
                    <w:p w14:paraId="0E6CC661" w14:textId="77777777" w:rsidR="005369D0" w:rsidRDefault="005369D0" w:rsidP="002D72E1">
                      <w:pPr>
                        <w:rPr>
                          <w:sz w:val="20"/>
                          <w:szCs w:val="20"/>
                        </w:rPr>
                      </w:pPr>
                      <w:r>
                        <w:rPr>
                          <w:b/>
                          <w:bCs/>
                          <w:sz w:val="20"/>
                          <w:szCs w:val="20"/>
                        </w:rPr>
                        <w:t xml:space="preserve">_____Yes, I would like my student to take the PSAT/NMSQT </w:t>
                      </w:r>
                    </w:p>
                    <w:p w14:paraId="7E032DDC" w14:textId="77777777" w:rsidR="005369D0" w:rsidRDefault="005369D0" w:rsidP="002D72E1">
                      <w:pPr>
                        <w:rPr>
                          <w:sz w:val="20"/>
                          <w:szCs w:val="20"/>
                        </w:rPr>
                      </w:pPr>
                    </w:p>
                    <w:p w14:paraId="5B033AB8" w14:textId="77777777" w:rsidR="005369D0" w:rsidRDefault="005369D0" w:rsidP="002D72E1">
                      <w:pPr>
                        <w:rPr>
                          <w:b/>
                          <w:bCs/>
                          <w:sz w:val="20"/>
                          <w:szCs w:val="20"/>
                        </w:rPr>
                      </w:pPr>
                      <w:r>
                        <w:rPr>
                          <w:b/>
                          <w:bCs/>
                          <w:sz w:val="20"/>
                          <w:szCs w:val="20"/>
                        </w:rPr>
                        <w:t>_______________________________________________________</w:t>
                      </w:r>
                      <w:r>
                        <w:rPr>
                          <w:b/>
                          <w:bCs/>
                          <w:sz w:val="20"/>
                          <w:szCs w:val="20"/>
                        </w:rPr>
                        <w:tab/>
                      </w:r>
                      <w:r>
                        <w:rPr>
                          <w:b/>
                          <w:bCs/>
                          <w:sz w:val="20"/>
                          <w:szCs w:val="20"/>
                        </w:rPr>
                        <w:tab/>
                        <w:t>______________________</w:t>
                      </w:r>
                    </w:p>
                    <w:p w14:paraId="25F090F8" w14:textId="77777777" w:rsidR="005369D0" w:rsidRDefault="005369D0" w:rsidP="002D72E1">
                      <w:pPr>
                        <w:rPr>
                          <w:b/>
                          <w:bCs/>
                          <w:sz w:val="20"/>
                          <w:szCs w:val="20"/>
                        </w:rPr>
                      </w:pPr>
                      <w:r>
                        <w:rPr>
                          <w:b/>
                          <w:bCs/>
                          <w:sz w:val="20"/>
                          <w:szCs w:val="20"/>
                        </w:rPr>
                        <w:t xml:space="preserve">Parent Signature </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Date </w:t>
                      </w:r>
                    </w:p>
                    <w:p w14:paraId="18F631B1" w14:textId="77777777" w:rsidR="005369D0" w:rsidRDefault="005369D0" w:rsidP="002D72E1">
                      <w:pPr>
                        <w:rPr>
                          <w:b/>
                          <w:bCs/>
                          <w:sz w:val="20"/>
                          <w:szCs w:val="20"/>
                        </w:rPr>
                      </w:pPr>
                    </w:p>
                    <w:p w14:paraId="37DD2499" w14:textId="77777777" w:rsidR="005369D0" w:rsidRDefault="005369D0" w:rsidP="002D72E1">
                      <w:pPr>
                        <w:rPr>
                          <w:sz w:val="20"/>
                          <w:szCs w:val="20"/>
                        </w:rPr>
                      </w:pPr>
                      <w:r>
                        <w:rPr>
                          <w:b/>
                          <w:bCs/>
                          <w:sz w:val="20"/>
                          <w:szCs w:val="20"/>
                        </w:rPr>
                        <w:t>_______________________________________________________</w:t>
                      </w:r>
                    </w:p>
                    <w:p w14:paraId="39D1DE7E" w14:textId="77777777" w:rsidR="005369D0" w:rsidRDefault="005369D0" w:rsidP="002D72E1">
                      <w:pPr>
                        <w:rPr>
                          <w:sz w:val="20"/>
                          <w:szCs w:val="20"/>
                        </w:rPr>
                      </w:pPr>
                      <w:r>
                        <w:rPr>
                          <w:b/>
                          <w:bCs/>
                          <w:sz w:val="20"/>
                          <w:szCs w:val="20"/>
                        </w:rPr>
                        <w:t xml:space="preserve">Parent Name (printed) </w:t>
                      </w:r>
                    </w:p>
                    <w:p w14:paraId="43516A9B" w14:textId="77777777" w:rsidR="005369D0" w:rsidRDefault="005369D0" w:rsidP="002D72E1">
                      <w:pPr>
                        <w:rPr>
                          <w:b/>
                          <w:bCs/>
                          <w:sz w:val="20"/>
                          <w:szCs w:val="20"/>
                        </w:rPr>
                      </w:pPr>
                    </w:p>
                    <w:p w14:paraId="25738631" w14:textId="686D81D6" w:rsidR="005369D0" w:rsidRPr="001C3D91" w:rsidRDefault="005369D0" w:rsidP="002D72E1">
                      <w:pPr>
                        <w:rPr>
                          <w:sz w:val="20"/>
                          <w:szCs w:val="20"/>
                        </w:rPr>
                      </w:pPr>
                      <w:r>
                        <w:rPr>
                          <w:b/>
                          <w:bCs/>
                          <w:sz w:val="20"/>
                          <w:szCs w:val="20"/>
                        </w:rPr>
                        <w:t>PLEASE SUBMIT THIS COMPLETED FORM TO THE TESTING OFFICE, NO LATER THAN FRIDAY, September 1</w:t>
                      </w:r>
                      <w:r w:rsidR="003506B5">
                        <w:rPr>
                          <w:b/>
                          <w:bCs/>
                          <w:sz w:val="20"/>
                          <w:szCs w:val="20"/>
                        </w:rPr>
                        <w:t>9</w:t>
                      </w:r>
                      <w:r>
                        <w:rPr>
                          <w:b/>
                          <w:bCs/>
                          <w:sz w:val="20"/>
                          <w:szCs w:val="20"/>
                        </w:rPr>
                        <w:t>,</w:t>
                      </w:r>
                      <w:r>
                        <w:rPr>
                          <w:b/>
                          <w:bCs/>
                          <w:sz w:val="20"/>
                          <w:szCs w:val="20"/>
                          <w:vertAlign w:val="superscript"/>
                        </w:rPr>
                        <w:t xml:space="preserve"> </w:t>
                      </w:r>
                      <w:r>
                        <w:rPr>
                          <w:b/>
                          <w:bCs/>
                          <w:sz w:val="20"/>
                          <w:szCs w:val="20"/>
                        </w:rPr>
                        <w:t>202</w:t>
                      </w:r>
                      <w:r w:rsidR="003506B5">
                        <w:rPr>
                          <w:b/>
                          <w:bCs/>
                          <w:sz w:val="20"/>
                          <w:szCs w:val="20"/>
                        </w:rPr>
                        <w:t>5</w:t>
                      </w:r>
                      <w:r>
                        <w:rPr>
                          <w:b/>
                          <w:bCs/>
                          <w:sz w:val="20"/>
                          <w:szCs w:val="20"/>
                        </w:rPr>
                        <w:t>, AND PAY FOR THE PSAT/NMSQT BY USING THE LINK ON THE SEHS WEBSITE.</w:t>
                      </w:r>
                    </w:p>
                  </w:txbxContent>
                </v:textbox>
                <w10:anchorlock/>
              </v:shape>
            </w:pict>
          </mc:Fallback>
        </mc:AlternateContent>
      </w:r>
    </w:p>
    <w:sectPr w:rsidR="006932BC" w:rsidRPr="0060082C" w:rsidSect="003506B5">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AF17B" w14:textId="77777777" w:rsidR="007D34FC" w:rsidRDefault="007D34FC" w:rsidP="002567E2">
      <w:r>
        <w:separator/>
      </w:r>
    </w:p>
  </w:endnote>
  <w:endnote w:type="continuationSeparator" w:id="0">
    <w:p w14:paraId="10B4731C" w14:textId="77777777" w:rsidR="007D34FC" w:rsidRDefault="007D34FC" w:rsidP="00256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0CED" w14:textId="66D46158" w:rsidR="0060082C" w:rsidRPr="0060082C" w:rsidRDefault="186E4D0B" w:rsidP="186E4D0B">
    <w:pPr>
      <w:rPr>
        <w:b/>
        <w:bCs/>
        <w:sz w:val="20"/>
        <w:szCs w:val="20"/>
      </w:rPr>
    </w:pPr>
    <w:r w:rsidRPr="186E4D0B">
      <w:rPr>
        <w:b/>
        <w:bCs/>
        <w:sz w:val="20"/>
        <w:szCs w:val="20"/>
      </w:rPr>
      <w:t>Please contact Taylor Sisk, Test Coordinator, at 941- 741-3366 x36097 or siskt@manateeschools.net with any questions.</w:t>
    </w:r>
  </w:p>
  <w:p w14:paraId="75BC5CE0" w14:textId="7A2E2443" w:rsidR="002567E2" w:rsidRPr="001F0E35" w:rsidRDefault="002567E2" w:rsidP="00FE61F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265C82" w14:textId="77777777" w:rsidR="007D34FC" w:rsidRDefault="007D34FC" w:rsidP="002567E2">
      <w:r>
        <w:separator/>
      </w:r>
    </w:p>
  </w:footnote>
  <w:footnote w:type="continuationSeparator" w:id="0">
    <w:p w14:paraId="13B560FC" w14:textId="77777777" w:rsidR="007D34FC" w:rsidRDefault="007D34FC" w:rsidP="00256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843"/>
    <w:multiLevelType w:val="hybridMultilevel"/>
    <w:tmpl w:val="5D36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77451D"/>
    <w:multiLevelType w:val="hybridMultilevel"/>
    <w:tmpl w:val="354ADDFA"/>
    <w:lvl w:ilvl="0" w:tplc="C5980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D56976"/>
    <w:multiLevelType w:val="hybridMultilevel"/>
    <w:tmpl w:val="2E60A806"/>
    <w:lvl w:ilvl="0" w:tplc="89D8AAC4">
      <w:start w:val="1"/>
      <w:numFmt w:val="bullet"/>
      <w:lvlText w:val=""/>
      <w:lvlJc w:val="left"/>
      <w:pPr>
        <w:tabs>
          <w:tab w:val="num" w:pos="720"/>
        </w:tabs>
        <w:ind w:left="720" w:hanging="360"/>
      </w:pPr>
      <w:rPr>
        <w:rFonts w:ascii="Symbol" w:hAnsi="Symbol" w:hint="default"/>
      </w:rPr>
    </w:lvl>
    <w:lvl w:ilvl="1" w:tplc="D1D431F0" w:tentative="1">
      <w:start w:val="1"/>
      <w:numFmt w:val="bullet"/>
      <w:lvlText w:val=""/>
      <w:lvlJc w:val="left"/>
      <w:pPr>
        <w:tabs>
          <w:tab w:val="num" w:pos="1440"/>
        </w:tabs>
        <w:ind w:left="1440" w:hanging="360"/>
      </w:pPr>
      <w:rPr>
        <w:rFonts w:ascii="Symbol" w:hAnsi="Symbol" w:hint="default"/>
      </w:rPr>
    </w:lvl>
    <w:lvl w:ilvl="2" w:tplc="2D823CA4" w:tentative="1">
      <w:start w:val="1"/>
      <w:numFmt w:val="bullet"/>
      <w:lvlText w:val=""/>
      <w:lvlJc w:val="left"/>
      <w:pPr>
        <w:tabs>
          <w:tab w:val="num" w:pos="2160"/>
        </w:tabs>
        <w:ind w:left="2160" w:hanging="360"/>
      </w:pPr>
      <w:rPr>
        <w:rFonts w:ascii="Symbol" w:hAnsi="Symbol" w:hint="default"/>
      </w:rPr>
    </w:lvl>
    <w:lvl w:ilvl="3" w:tplc="EA80C058" w:tentative="1">
      <w:start w:val="1"/>
      <w:numFmt w:val="bullet"/>
      <w:lvlText w:val=""/>
      <w:lvlJc w:val="left"/>
      <w:pPr>
        <w:tabs>
          <w:tab w:val="num" w:pos="2880"/>
        </w:tabs>
        <w:ind w:left="2880" w:hanging="360"/>
      </w:pPr>
      <w:rPr>
        <w:rFonts w:ascii="Symbol" w:hAnsi="Symbol" w:hint="default"/>
      </w:rPr>
    </w:lvl>
    <w:lvl w:ilvl="4" w:tplc="964A277C" w:tentative="1">
      <w:start w:val="1"/>
      <w:numFmt w:val="bullet"/>
      <w:lvlText w:val=""/>
      <w:lvlJc w:val="left"/>
      <w:pPr>
        <w:tabs>
          <w:tab w:val="num" w:pos="3600"/>
        </w:tabs>
        <w:ind w:left="3600" w:hanging="360"/>
      </w:pPr>
      <w:rPr>
        <w:rFonts w:ascii="Symbol" w:hAnsi="Symbol" w:hint="default"/>
      </w:rPr>
    </w:lvl>
    <w:lvl w:ilvl="5" w:tplc="363AAC6E" w:tentative="1">
      <w:start w:val="1"/>
      <w:numFmt w:val="bullet"/>
      <w:lvlText w:val=""/>
      <w:lvlJc w:val="left"/>
      <w:pPr>
        <w:tabs>
          <w:tab w:val="num" w:pos="4320"/>
        </w:tabs>
        <w:ind w:left="4320" w:hanging="360"/>
      </w:pPr>
      <w:rPr>
        <w:rFonts w:ascii="Symbol" w:hAnsi="Symbol" w:hint="default"/>
      </w:rPr>
    </w:lvl>
    <w:lvl w:ilvl="6" w:tplc="96DCF908" w:tentative="1">
      <w:start w:val="1"/>
      <w:numFmt w:val="bullet"/>
      <w:lvlText w:val=""/>
      <w:lvlJc w:val="left"/>
      <w:pPr>
        <w:tabs>
          <w:tab w:val="num" w:pos="5040"/>
        </w:tabs>
        <w:ind w:left="5040" w:hanging="360"/>
      </w:pPr>
      <w:rPr>
        <w:rFonts w:ascii="Symbol" w:hAnsi="Symbol" w:hint="default"/>
      </w:rPr>
    </w:lvl>
    <w:lvl w:ilvl="7" w:tplc="47D2B0C0" w:tentative="1">
      <w:start w:val="1"/>
      <w:numFmt w:val="bullet"/>
      <w:lvlText w:val=""/>
      <w:lvlJc w:val="left"/>
      <w:pPr>
        <w:tabs>
          <w:tab w:val="num" w:pos="5760"/>
        </w:tabs>
        <w:ind w:left="5760" w:hanging="360"/>
      </w:pPr>
      <w:rPr>
        <w:rFonts w:ascii="Symbol" w:hAnsi="Symbol" w:hint="default"/>
      </w:rPr>
    </w:lvl>
    <w:lvl w:ilvl="8" w:tplc="4AC4903A" w:tentative="1">
      <w:start w:val="1"/>
      <w:numFmt w:val="bullet"/>
      <w:lvlText w:val=""/>
      <w:lvlJc w:val="left"/>
      <w:pPr>
        <w:tabs>
          <w:tab w:val="num" w:pos="6480"/>
        </w:tabs>
        <w:ind w:left="6480" w:hanging="360"/>
      </w:pPr>
      <w:rPr>
        <w:rFonts w:ascii="Symbol" w:hAnsi="Symbol" w:hint="default"/>
      </w:rPr>
    </w:lvl>
  </w:abstractNum>
  <w:num w:numId="1" w16cid:durableId="388040828">
    <w:abstractNumId w:val="0"/>
  </w:num>
  <w:num w:numId="2" w16cid:durableId="1711417160">
    <w:abstractNumId w:val="2"/>
  </w:num>
  <w:num w:numId="3" w16cid:durableId="1360815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dataType w:val="textFile"/>
    <w:activeRecord w:val="-1"/>
    <w:odso/>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7A2"/>
    <w:rsid w:val="00006B57"/>
    <w:rsid w:val="00033C09"/>
    <w:rsid w:val="00037FAC"/>
    <w:rsid w:val="00086ABE"/>
    <w:rsid w:val="000A77F9"/>
    <w:rsid w:val="000F17A2"/>
    <w:rsid w:val="000F199D"/>
    <w:rsid w:val="00111630"/>
    <w:rsid w:val="001349F0"/>
    <w:rsid w:val="0013790F"/>
    <w:rsid w:val="001704B6"/>
    <w:rsid w:val="0017176D"/>
    <w:rsid w:val="001810A2"/>
    <w:rsid w:val="001A231E"/>
    <w:rsid w:val="001C3D91"/>
    <w:rsid w:val="001C5250"/>
    <w:rsid w:val="001C75CE"/>
    <w:rsid w:val="001D2383"/>
    <w:rsid w:val="001D4CCE"/>
    <w:rsid w:val="001D789A"/>
    <w:rsid w:val="001F04E3"/>
    <w:rsid w:val="001F0E35"/>
    <w:rsid w:val="001F3048"/>
    <w:rsid w:val="00226244"/>
    <w:rsid w:val="00255081"/>
    <w:rsid w:val="002567E2"/>
    <w:rsid w:val="00256D17"/>
    <w:rsid w:val="002612EE"/>
    <w:rsid w:val="002D3C77"/>
    <w:rsid w:val="002D72E1"/>
    <w:rsid w:val="002F6E68"/>
    <w:rsid w:val="003506B5"/>
    <w:rsid w:val="00352DEA"/>
    <w:rsid w:val="00395A3E"/>
    <w:rsid w:val="003A1FC8"/>
    <w:rsid w:val="003E6A30"/>
    <w:rsid w:val="0040234D"/>
    <w:rsid w:val="004336CB"/>
    <w:rsid w:val="004643D0"/>
    <w:rsid w:val="0048320E"/>
    <w:rsid w:val="00496ECF"/>
    <w:rsid w:val="004C249D"/>
    <w:rsid w:val="004D2A89"/>
    <w:rsid w:val="004D3D65"/>
    <w:rsid w:val="004F0AC7"/>
    <w:rsid w:val="00533556"/>
    <w:rsid w:val="005347B8"/>
    <w:rsid w:val="005369D0"/>
    <w:rsid w:val="005524DA"/>
    <w:rsid w:val="00576613"/>
    <w:rsid w:val="00582AB2"/>
    <w:rsid w:val="0058480F"/>
    <w:rsid w:val="005A3127"/>
    <w:rsid w:val="005A5915"/>
    <w:rsid w:val="005B67DC"/>
    <w:rsid w:val="0060082C"/>
    <w:rsid w:val="00603FF7"/>
    <w:rsid w:val="006061EF"/>
    <w:rsid w:val="006409BC"/>
    <w:rsid w:val="00642E56"/>
    <w:rsid w:val="0066360F"/>
    <w:rsid w:val="00692D4C"/>
    <w:rsid w:val="006932BC"/>
    <w:rsid w:val="006B088E"/>
    <w:rsid w:val="006D389F"/>
    <w:rsid w:val="006E2157"/>
    <w:rsid w:val="006F34A6"/>
    <w:rsid w:val="00726636"/>
    <w:rsid w:val="00752F5F"/>
    <w:rsid w:val="00755575"/>
    <w:rsid w:val="00767202"/>
    <w:rsid w:val="007739AC"/>
    <w:rsid w:val="00775A3E"/>
    <w:rsid w:val="0078737B"/>
    <w:rsid w:val="007C4A72"/>
    <w:rsid w:val="007D34FC"/>
    <w:rsid w:val="00801BCC"/>
    <w:rsid w:val="00824CAD"/>
    <w:rsid w:val="00827BC1"/>
    <w:rsid w:val="00872D24"/>
    <w:rsid w:val="0089ADD8"/>
    <w:rsid w:val="008A15B4"/>
    <w:rsid w:val="008C6EE4"/>
    <w:rsid w:val="008D297C"/>
    <w:rsid w:val="008D489B"/>
    <w:rsid w:val="009331CA"/>
    <w:rsid w:val="00935AAE"/>
    <w:rsid w:val="00936FA0"/>
    <w:rsid w:val="009464DD"/>
    <w:rsid w:val="009F08F5"/>
    <w:rsid w:val="009F4279"/>
    <w:rsid w:val="00A05247"/>
    <w:rsid w:val="00A24B30"/>
    <w:rsid w:val="00A26725"/>
    <w:rsid w:val="00A37819"/>
    <w:rsid w:val="00A4665B"/>
    <w:rsid w:val="00A5155D"/>
    <w:rsid w:val="00A627A9"/>
    <w:rsid w:val="00A67A42"/>
    <w:rsid w:val="00A748FC"/>
    <w:rsid w:val="00A855CD"/>
    <w:rsid w:val="00AC50E9"/>
    <w:rsid w:val="00AF71A4"/>
    <w:rsid w:val="00B00342"/>
    <w:rsid w:val="00B0396D"/>
    <w:rsid w:val="00B47DD9"/>
    <w:rsid w:val="00B55451"/>
    <w:rsid w:val="00B715EA"/>
    <w:rsid w:val="00B735A9"/>
    <w:rsid w:val="00B822AA"/>
    <w:rsid w:val="00BA6626"/>
    <w:rsid w:val="00BD657C"/>
    <w:rsid w:val="00C120FE"/>
    <w:rsid w:val="00C26221"/>
    <w:rsid w:val="00C3284D"/>
    <w:rsid w:val="00C3634D"/>
    <w:rsid w:val="00C7220A"/>
    <w:rsid w:val="00C84226"/>
    <w:rsid w:val="00CC49ED"/>
    <w:rsid w:val="00CD7ACD"/>
    <w:rsid w:val="00CE1100"/>
    <w:rsid w:val="00CF2991"/>
    <w:rsid w:val="00D2374F"/>
    <w:rsid w:val="00D36B3E"/>
    <w:rsid w:val="00D5110D"/>
    <w:rsid w:val="00D56A9F"/>
    <w:rsid w:val="00D80FB1"/>
    <w:rsid w:val="00DC4A9F"/>
    <w:rsid w:val="00DD7D6D"/>
    <w:rsid w:val="00E03038"/>
    <w:rsid w:val="00E068EE"/>
    <w:rsid w:val="00E23279"/>
    <w:rsid w:val="00E327D6"/>
    <w:rsid w:val="00EF4253"/>
    <w:rsid w:val="00EF5BD7"/>
    <w:rsid w:val="00F17FF5"/>
    <w:rsid w:val="00F23DC9"/>
    <w:rsid w:val="00F6725B"/>
    <w:rsid w:val="00F8189D"/>
    <w:rsid w:val="00F8516B"/>
    <w:rsid w:val="00FB3860"/>
    <w:rsid w:val="00FE61F0"/>
    <w:rsid w:val="04427838"/>
    <w:rsid w:val="09539D2F"/>
    <w:rsid w:val="0D2BCD6A"/>
    <w:rsid w:val="11FA3F61"/>
    <w:rsid w:val="15BE67C4"/>
    <w:rsid w:val="17F3CF46"/>
    <w:rsid w:val="186E4D0B"/>
    <w:rsid w:val="18D08A0D"/>
    <w:rsid w:val="1C819918"/>
    <w:rsid w:val="1DFF4181"/>
    <w:rsid w:val="1FE15C3E"/>
    <w:rsid w:val="2B90CBCA"/>
    <w:rsid w:val="2DA167F5"/>
    <w:rsid w:val="2DA21A80"/>
    <w:rsid w:val="2E879BA7"/>
    <w:rsid w:val="3D44A930"/>
    <w:rsid w:val="52590F21"/>
    <w:rsid w:val="5A12B71F"/>
    <w:rsid w:val="5BB28090"/>
    <w:rsid w:val="5DFABCF8"/>
    <w:rsid w:val="5EB7FF37"/>
    <w:rsid w:val="5FA41BF3"/>
    <w:rsid w:val="60AEBAB7"/>
    <w:rsid w:val="62BC10DB"/>
    <w:rsid w:val="6AF6B5D7"/>
    <w:rsid w:val="705CDAA2"/>
    <w:rsid w:val="757BFA2F"/>
    <w:rsid w:val="76CBBD45"/>
    <w:rsid w:val="7832AD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2EE7C"/>
  <w15:chartTrackingRefBased/>
  <w15:docId w15:val="{2690D32E-59C1-4046-9AA1-F7AA27C3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5F"/>
    <w:pPr>
      <w:spacing w:after="200" w:line="276" w:lineRule="auto"/>
      <w:ind w:left="720"/>
      <w:contextualSpacing/>
    </w:pPr>
  </w:style>
  <w:style w:type="paragraph" w:styleId="BalloonText">
    <w:name w:val="Balloon Text"/>
    <w:basedOn w:val="Normal"/>
    <w:link w:val="BalloonTextChar"/>
    <w:uiPriority w:val="99"/>
    <w:semiHidden/>
    <w:unhideWhenUsed/>
    <w:rsid w:val="00F23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DC9"/>
    <w:rPr>
      <w:rFonts w:ascii="Segoe UI" w:hAnsi="Segoe UI" w:cs="Segoe UI"/>
      <w:sz w:val="18"/>
      <w:szCs w:val="18"/>
    </w:rPr>
  </w:style>
  <w:style w:type="paragraph" w:styleId="Header">
    <w:name w:val="header"/>
    <w:basedOn w:val="Normal"/>
    <w:link w:val="HeaderChar"/>
    <w:uiPriority w:val="99"/>
    <w:unhideWhenUsed/>
    <w:rsid w:val="002567E2"/>
    <w:pPr>
      <w:tabs>
        <w:tab w:val="center" w:pos="4680"/>
        <w:tab w:val="right" w:pos="9360"/>
      </w:tabs>
    </w:pPr>
  </w:style>
  <w:style w:type="character" w:customStyle="1" w:styleId="HeaderChar">
    <w:name w:val="Header Char"/>
    <w:basedOn w:val="DefaultParagraphFont"/>
    <w:link w:val="Header"/>
    <w:uiPriority w:val="99"/>
    <w:rsid w:val="002567E2"/>
  </w:style>
  <w:style w:type="paragraph" w:styleId="Footer">
    <w:name w:val="footer"/>
    <w:basedOn w:val="Normal"/>
    <w:link w:val="FooterChar"/>
    <w:uiPriority w:val="99"/>
    <w:unhideWhenUsed/>
    <w:rsid w:val="002567E2"/>
    <w:pPr>
      <w:tabs>
        <w:tab w:val="center" w:pos="4680"/>
        <w:tab w:val="right" w:pos="9360"/>
      </w:tabs>
    </w:pPr>
  </w:style>
  <w:style w:type="character" w:customStyle="1" w:styleId="FooterChar">
    <w:name w:val="Footer Char"/>
    <w:basedOn w:val="DefaultParagraphFont"/>
    <w:link w:val="Footer"/>
    <w:uiPriority w:val="99"/>
    <w:rsid w:val="002567E2"/>
  </w:style>
  <w:style w:type="character" w:styleId="Hyperlink">
    <w:name w:val="Hyperlink"/>
    <w:basedOn w:val="DefaultParagraphFont"/>
    <w:uiPriority w:val="99"/>
    <w:unhideWhenUsed/>
    <w:rsid w:val="00D80FB1"/>
    <w:rPr>
      <w:color w:val="0563C1" w:themeColor="hyperlink"/>
      <w:u w:val="single"/>
    </w:rPr>
  </w:style>
  <w:style w:type="character" w:styleId="UnresolvedMention">
    <w:name w:val="Unresolved Mention"/>
    <w:basedOn w:val="DefaultParagraphFont"/>
    <w:uiPriority w:val="99"/>
    <w:semiHidden/>
    <w:unhideWhenUsed/>
    <w:rsid w:val="00D80FB1"/>
    <w:rPr>
      <w:color w:val="605E5C"/>
      <w:shd w:val="clear" w:color="auto" w:fill="E1DFDD"/>
    </w:rPr>
  </w:style>
  <w:style w:type="paragraph" w:customStyle="1" w:styleId="Default">
    <w:name w:val="Default"/>
    <w:rsid w:val="002D72E1"/>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nateeschools.revtrak.net/high-schools/southeast-hs/sehs-testing/"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FBD9026761124EAF42DCE51D801519" ma:contentTypeVersion="13" ma:contentTypeDescription="Create a new document." ma:contentTypeScope="" ma:versionID="4822c79e27d8f48c5b9c11fd20b93c8f">
  <xsd:schema xmlns:xsd="http://www.w3.org/2001/XMLSchema" xmlns:xs="http://www.w3.org/2001/XMLSchema" xmlns:p="http://schemas.microsoft.com/office/2006/metadata/properties" xmlns:ns3="642d077b-4a67-4787-a00d-baa951d0dcc0" xmlns:ns4="63290579-c6a0-4f0a-ae57-c16a91df865c" targetNamespace="http://schemas.microsoft.com/office/2006/metadata/properties" ma:root="true" ma:fieldsID="6689a2b86298ef7147b95075aa9faace" ns3:_="" ns4:_="">
    <xsd:import namespace="642d077b-4a67-4787-a00d-baa951d0dcc0"/>
    <xsd:import namespace="63290579-c6a0-4f0a-ae57-c16a91df865c"/>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2d077b-4a67-4787-a00d-baa951d0dc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290579-c6a0-4f0a-ae57-c16a91df86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740ED9-0B5E-447E-B077-A223CD562A9D}">
  <ds:schemaRefs>
    <ds:schemaRef ds:uri="http://schemas.openxmlformats.org/package/2006/metadata/core-properties"/>
    <ds:schemaRef ds:uri="http://purl.org/dc/elements/1.1/"/>
    <ds:schemaRef ds:uri="http://purl.org/dc/terms/"/>
    <ds:schemaRef ds:uri="http://purl.org/dc/dcmitype/"/>
    <ds:schemaRef ds:uri="http://schemas.microsoft.com/office/infopath/2007/PartnerControls"/>
    <ds:schemaRef ds:uri="http://schemas.microsoft.com/office/2006/documentManagement/types"/>
    <ds:schemaRef ds:uri="63290579-c6a0-4f0a-ae57-c16a91df865c"/>
    <ds:schemaRef ds:uri="642d077b-4a67-4787-a00d-baa951d0dcc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7C2A39F-7ACD-4E67-8241-A09BD7CB0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2d077b-4a67-4787-a00d-baa951d0dcc0"/>
    <ds:schemaRef ds:uri="63290579-c6a0-4f0a-ae57-c16a91df8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83C8A-DA1F-4A82-9B98-E7A36314BA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Hurley</dc:creator>
  <cp:keywords/>
  <dc:description/>
  <cp:lastModifiedBy>Bishop, Meghan</cp:lastModifiedBy>
  <cp:revision>2</cp:revision>
  <cp:lastPrinted>2024-09-09T17:20:00Z</cp:lastPrinted>
  <dcterms:created xsi:type="dcterms:W3CDTF">2025-09-04T16:16:00Z</dcterms:created>
  <dcterms:modified xsi:type="dcterms:W3CDTF">2025-09-04T16:16:00Z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0x01010087FBD9026761124EAF42DCE51D801519</vt:lpwstr>
  </property>
</Properties>
</file>